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9039"/>
      </w:tblGrid>
      <w:tr w:rsidR="00D82D0B" w:rsidTr="00D82D0B">
        <w:tc>
          <w:tcPr>
            <w:tcW w:w="9039" w:type="dxa"/>
          </w:tcPr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автономное образовательное учреждение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высшего профессионального образования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«СЕВЕРО-ВОСТОЧНЫЙ ФЕДЕРАЛЬНЫЙ УНИВЕРСИТЕТ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ИМЕНИ М.К.АММОСОВА»</w:t>
            </w:r>
          </w:p>
          <w:p w:rsidR="00D82D0B" w:rsidRDefault="00D82D0B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D82D0B" w:rsidRDefault="00D8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Руководителям учреждений, организаций, </w:t>
            </w:r>
          </w:p>
          <w:p w:rsidR="00D82D0B" w:rsidRDefault="00D8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предприятий реального сектора экономики, </w:t>
            </w:r>
          </w:p>
          <w:p w:rsidR="00D82D0B" w:rsidRDefault="00D8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бизнеса, социальной сферы, </w:t>
            </w:r>
          </w:p>
          <w:p w:rsidR="00D82D0B" w:rsidRDefault="00D82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руководителям структурных подразделений и ППС СВФУ</w:t>
            </w:r>
          </w:p>
          <w:p w:rsidR="00D82D0B" w:rsidRDefault="00D82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D0B" w:rsidRDefault="00D82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ИНФОРМАЦИОННОЕ ПИСЬМО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Образовательный форум в СВФУ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Education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forward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!»</w:t>
            </w:r>
          </w:p>
          <w:p w:rsidR="00D82D0B" w:rsidRDefault="00D82D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D0B" w:rsidRDefault="00D82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Учиться, чтобы знать…</w:t>
            </w:r>
          </w:p>
          <w:p w:rsidR="00D82D0B" w:rsidRDefault="00D82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созидать…</w:t>
            </w:r>
          </w:p>
          <w:p w:rsidR="00D82D0B" w:rsidRDefault="00D82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жить…</w:t>
            </w:r>
          </w:p>
          <w:p w:rsidR="00D82D0B" w:rsidRDefault="00D82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жить вместе…</w:t>
            </w:r>
          </w:p>
          <w:p w:rsidR="00D82D0B" w:rsidRDefault="00D82D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(Реализуя задачи ФЗ – 273 «Об образовании в Российской Федерации» от 29.12.2012г.)</w:t>
            </w:r>
          </w:p>
          <w:p w:rsidR="00D82D0B" w:rsidRDefault="00D82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D0B" w:rsidRDefault="00D82D0B" w:rsidP="00D82D0B">
      <w:pPr>
        <w:pStyle w:val="a4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Приглашаем Вас и Ваших сотрудников принять участие в работе Образовательного форума в СВФУ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Education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forward</w:t>
      </w:r>
      <w:r>
        <w:rPr>
          <w:rFonts w:ascii="Times New Roman" w:hAnsi="Times New Roman"/>
          <w:b/>
        </w:rPr>
        <w:t xml:space="preserve">!», </w:t>
      </w:r>
      <w:r>
        <w:rPr>
          <w:rFonts w:ascii="Times New Roman" w:hAnsi="Times New Roman"/>
        </w:rPr>
        <w:t xml:space="preserve">который с методической, практической, законодательной и научной точки зрения освещает реализацию основных новаций федерального закона «Об образовании в Российской Федерации» </w:t>
      </w:r>
      <w:r>
        <w:rPr>
          <w:rFonts w:ascii="Times New Roman" w:hAnsi="Times New Roman"/>
          <w:b/>
        </w:rPr>
        <w:t>«Учиться, чтобы знать. Учиться созидать. Учиться жить. Учиться жить вместе».</w:t>
      </w:r>
    </w:p>
    <w:p w:rsidR="00D82D0B" w:rsidRDefault="00D82D0B" w:rsidP="00D82D0B">
      <w:pPr>
        <w:pStyle w:val="a4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рамках Образовательного форума в СВФУ (далее Форум) реализуются образовательные </w:t>
      </w:r>
      <w:r>
        <w:rPr>
          <w:rFonts w:ascii="Times New Roman" w:hAnsi="Times New Roman"/>
          <w:b/>
        </w:rPr>
        <w:t xml:space="preserve">программы курсов повышения квалификации, переподготовки специалистов Республики Саха (Якутия) и Северо-Востока России. </w:t>
      </w:r>
      <w:r>
        <w:rPr>
          <w:rFonts w:ascii="Times New Roman" w:hAnsi="Times New Roman"/>
          <w:b/>
          <w:i/>
        </w:rPr>
        <w:t>А также издание сборника участников Образовательного форума.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работы: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профессиональный стандарт специалиста, педагога;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современные технологии подготовки и повышения квалификации кадров реального сектора экономики, бизнеса и социальной сферы;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правовые и социально-экономические условия образования на северо-востоке России,ФЗ – 273 «Об образовании в Российской Федерации» от 29.12.2012г;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интеграция науки, бизнеса и производства с профессиональным образованием в условиях ВТО;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технологии в системе непрерывного образования и образование с применением электронного обучения и дистанционных образовательных технологий;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сетевая форма реализации образовательных программ;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LifeLongLearning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 как условие устойчивого развития экономики;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современный менеджмент организацией, компанией, персоналом;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учебно-методическое, ресурсное обеспечение реализации образовательных программ и др.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 рассчитан на участие всех специалистов, руководителей отраслей экономики северо-востока России, руководителей учреждений, организаций, специалистов кадровых служб, предприятий, компаний, министерств и ведомств, ППС СВФУ и студентов – выпускников педагогических курсов СВФУ.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Образовательный форум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forward</w:t>
      </w:r>
      <w:r>
        <w:rPr>
          <w:rFonts w:ascii="Times New Roman" w:hAnsi="Times New Roman"/>
          <w:b/>
          <w:sz w:val="24"/>
          <w:szCs w:val="24"/>
        </w:rPr>
        <w:t xml:space="preserve">!» </w:t>
      </w:r>
      <w:r>
        <w:rPr>
          <w:rFonts w:ascii="Times New Roman" w:hAnsi="Times New Roman"/>
          <w:sz w:val="24"/>
          <w:szCs w:val="24"/>
        </w:rPr>
        <w:t xml:space="preserve">(далее Форум) проводится с </w:t>
      </w:r>
      <w:r>
        <w:rPr>
          <w:rFonts w:ascii="Times New Roman" w:hAnsi="Times New Roman"/>
          <w:b/>
          <w:sz w:val="24"/>
          <w:szCs w:val="24"/>
        </w:rPr>
        <w:t>24 июня по 30 июня 2013г.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Форума принимают участие: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64770</wp:posOffset>
            </wp:positionV>
            <wp:extent cx="1047115" cy="1047115"/>
            <wp:effectExtent l="0" t="0" r="0" b="0"/>
            <wp:wrapSquare wrapText="bothSides"/>
            <wp:docPr id="5" name="Рисунок 5" descr="Описание: http://mggu-sh.ru/sites/default/files/imagecache/pic146x146/pagepic/verbit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mggu-sh.ru/sites/default/files/imagecache/pic146x146/pagepic/verbitski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>Вербицкий Андрей Александрович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555555"/>
          <w:sz w:val="24"/>
          <w:szCs w:val="24"/>
          <w:lang w:eastAsia="ru-RU"/>
        </w:rPr>
        <w:t xml:space="preserve">заведующий кафедрой социальной и педагогической психологии, доктор педагогических наук, профессор, </w:t>
      </w:r>
      <w:r>
        <w:rPr>
          <w:rFonts w:ascii="Times New Roman" w:hAnsi="Times New Roman"/>
          <w:color w:val="555555"/>
          <w:sz w:val="24"/>
          <w:szCs w:val="24"/>
          <w:lang w:eastAsia="ru-RU"/>
        </w:rPr>
        <w:lastRenderedPageBreak/>
        <w:t xml:space="preserve">член-корреспондент РАО. Автор развития теории и </w:t>
      </w:r>
      <w:r>
        <w:rPr>
          <w:rFonts w:ascii="Times New Roman" w:hAnsi="Times New Roman"/>
          <w:b/>
          <w:color w:val="555555"/>
          <w:sz w:val="24"/>
          <w:szCs w:val="24"/>
          <w:lang w:eastAsia="ru-RU"/>
        </w:rPr>
        <w:t>технологий контекстного обучения в системе образования</w:t>
      </w:r>
      <w:r>
        <w:rPr>
          <w:rFonts w:ascii="Times New Roman" w:hAnsi="Times New Roman"/>
          <w:color w:val="555555"/>
          <w:sz w:val="24"/>
          <w:szCs w:val="24"/>
          <w:lang w:eastAsia="ru-RU"/>
        </w:rPr>
        <w:t xml:space="preserve">, разработчик типовой учебной программы "Психолого-педагогические основы активного обучения". 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Как на практике реализовать </w:t>
      </w:r>
      <w:r>
        <w:rPr>
          <w:rFonts w:ascii="Times New Roman" w:hAnsi="Times New Roman"/>
          <w:sz w:val="24"/>
          <w:szCs w:val="24"/>
        </w:rPr>
        <w:t xml:space="preserve">базовые принципы нового закона, где гуманистический характер образования является приоритетом? Как обеспечить право каждого на образование, недопустимость дискриминации в сфере образования? Какова технология обеспечения приоритета жизни и здоровья человека, прав и свобод личности, свободного развития личности,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в контексте преемственности ступеней образования? Каковы модели организации образовательного пространства, защиты и развития этнокультурных особенностей и традиций народов Российской Федерации в условиях многонационального государства? Как  создать благоприятные условия для интеграции системы образования и ее ступеней в глобальное образовательное пространство? Методика  обеспечения светского характера образования и свобод выбора его получения согласно склонностям и потребностям человека? Как создать условия для самореализации каждого человека, свободного развития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образования? Что значит «…обеспечение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человека?». 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008380" cy="1113790"/>
            <wp:effectExtent l="0" t="0" r="0" b="0"/>
            <wp:wrapSquare wrapText="bothSides"/>
            <wp:docPr id="4" name="Рисунок 4" descr="Описание: da7b20f6239b9beadb0050a9eacca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a7b20f6239b9beadb0050a9eacca3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73737"/>
          <w:sz w:val="24"/>
          <w:szCs w:val="24"/>
        </w:rPr>
        <w:t xml:space="preserve">Виктор Данилович Михайлов, </w:t>
      </w:r>
      <w:r>
        <w:rPr>
          <w:rFonts w:ascii="Times New Roman" w:hAnsi="Times New Roman"/>
          <w:color w:val="373737"/>
          <w:sz w:val="24"/>
          <w:szCs w:val="24"/>
        </w:rPr>
        <w:t xml:space="preserve">доктор философских наук, профессор, заслуженный деятель науки РС (Я), Отличник народного просвещения Российской Федерации; Почетный работник высшего профессионального образования Российской Федерации;  действительный член Академии Духовности РС (Я), член корреспондент САН ВШ, награжден Грамотой Президента РС(Я), Знаками "370 лет Якутия с Россией", "Учитель учителей РС (Я)", Общества "Знание" "За активную работу". Является членом Общественного Консультативного Совета при Президенте РС (Я) (2001 – 2005гг.). В 2004 г. избран вице-президентом республиканской организации общества "Знание" РФ.  Специалист в области социальной философии, автор 70 опубликованных научных и учебно-методических работ. Его исследования последних лет посвящены проблемам гражданского согласия. Важнейшим результатом изысканий В.Д. Михайлова является обоснование парадигмального характера согласия. 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Обсуждаемый круг вопросов: Как меняются ценностные ориентации на образования в свете нового закона «Об образовании в Российской Федерации»?  Каковы критерии оценки качества образования? О взаимодействии общественности, школы и родителей в организации образования. О мотивации самообразования в современных условиях. Что значит быть образованным человеком?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bCs/>
          <w:color w:val="373737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951230" cy="11887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73737"/>
          <w:sz w:val="24"/>
          <w:szCs w:val="24"/>
        </w:rPr>
        <w:t>ДжеймсЭдвард</w:t>
      </w:r>
      <w:r>
        <w:rPr>
          <w:rFonts w:ascii="Times New Roman" w:hAnsi="Times New Roman"/>
          <w:b/>
          <w:color w:val="373737"/>
          <w:sz w:val="24"/>
          <w:szCs w:val="24"/>
          <w:lang w:val="en-US"/>
        </w:rPr>
        <w:t>Groccia</w:t>
      </w:r>
      <w:r w:rsidRPr="00CD3385">
        <w:rPr>
          <w:rFonts w:ascii="Times New Roman" w:hAnsi="Times New Roman"/>
          <w:b/>
          <w:color w:val="373737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373737"/>
          <w:sz w:val="24"/>
          <w:szCs w:val="24"/>
          <w:lang w:val="en-US"/>
        </w:rPr>
        <w:t>Auburn</w:t>
      </w:r>
      <w:r w:rsidRPr="00CD3385">
        <w:rPr>
          <w:rFonts w:ascii="Times New Roman" w:hAnsi="Times New Roman"/>
          <w:b/>
          <w:color w:val="37373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73737"/>
          <w:sz w:val="24"/>
          <w:szCs w:val="24"/>
          <w:lang w:val="en-US"/>
        </w:rPr>
        <w:t>University</w:t>
      </w:r>
      <w:r w:rsidRPr="00CD3385">
        <w:rPr>
          <w:rFonts w:ascii="Times New Roman" w:hAnsi="Times New Roman"/>
          <w:b/>
          <w:color w:val="373737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373737"/>
          <w:sz w:val="24"/>
          <w:szCs w:val="24"/>
        </w:rPr>
        <w:t>США</w:t>
      </w:r>
      <w:r w:rsidRPr="00CD3385">
        <w:rPr>
          <w:rFonts w:ascii="Times New Roman" w:hAnsi="Times New Roman"/>
          <w:b/>
          <w:color w:val="373737"/>
          <w:sz w:val="24"/>
          <w:szCs w:val="24"/>
        </w:rPr>
        <w:t xml:space="preserve">. </w:t>
      </w:r>
      <w:r>
        <w:rPr>
          <w:rFonts w:ascii="Times New Roman" w:hAnsi="Times New Roman"/>
          <w:color w:val="373737"/>
          <w:sz w:val="24"/>
          <w:szCs w:val="24"/>
        </w:rPr>
        <w:t>Директор Центра повышения квалификации преподавателей по преподаванию и обучению; адъюнкт-профессор высшего образования в AuburnUniversity в Auburn, Алабама, США, экс-президент POD сети; член руководства университета Теннесси,</w:t>
      </w:r>
      <w:r>
        <w:rPr>
          <w:rFonts w:ascii="Times New Roman" w:hAnsi="Times New Roman"/>
          <w:bCs/>
          <w:color w:val="373737"/>
          <w:sz w:val="24"/>
          <w:szCs w:val="24"/>
        </w:rPr>
        <w:t xml:space="preserve">Хартвикский колледж, Попечительский совет выпускников; Редактор, </w:t>
      </w:r>
      <w:r>
        <w:rPr>
          <w:rFonts w:ascii="Times New Roman" w:hAnsi="Times New Roman"/>
          <w:bCs/>
          <w:color w:val="373737"/>
          <w:sz w:val="24"/>
          <w:szCs w:val="24"/>
          <w:lang w:val="en-US"/>
        </w:rPr>
        <w:t>ToImprovetheAcademy</w:t>
      </w:r>
      <w:r>
        <w:rPr>
          <w:rFonts w:ascii="Times New Roman" w:hAnsi="Times New Roman"/>
          <w:bCs/>
          <w:color w:val="373737"/>
          <w:sz w:val="24"/>
          <w:szCs w:val="24"/>
        </w:rPr>
        <w:t xml:space="preserve"> (Ежегодное издание </w:t>
      </w:r>
      <w:r>
        <w:rPr>
          <w:rFonts w:ascii="Times New Roman" w:hAnsi="Times New Roman"/>
          <w:bCs/>
          <w:color w:val="373737"/>
          <w:sz w:val="24"/>
          <w:szCs w:val="24"/>
          <w:lang w:val="en-US"/>
        </w:rPr>
        <w:t>PODNetwork</w:t>
      </w:r>
      <w:r>
        <w:rPr>
          <w:rFonts w:ascii="Times New Roman" w:hAnsi="Times New Roman"/>
          <w:bCs/>
          <w:color w:val="373737"/>
          <w:sz w:val="24"/>
          <w:szCs w:val="24"/>
        </w:rPr>
        <w:t xml:space="preserve">); Комитет по повторному подтверждению на месте Южной Ассоциации Колледжей и Школ, Ведущий эксперт по организации плана мероприятий по улучшению качества; Председатель группы по оценке программ, Центр высокого уровня преподавания, Университет штата Айова (2009); Координатор предварительной научно-практической конференции, рецензент, Международный консорциум по развитию </w:t>
      </w:r>
      <w:r>
        <w:rPr>
          <w:rFonts w:ascii="Times New Roman" w:hAnsi="Times New Roman"/>
          <w:bCs/>
          <w:color w:val="373737"/>
          <w:sz w:val="24"/>
          <w:szCs w:val="24"/>
        </w:rPr>
        <w:lastRenderedPageBreak/>
        <w:t>образования (ICED) (2008); Предыдущий президент (2007-2008), Президент (2006-2007), Избранный президент (2005-2006) Сети по вопросам профессионального и организационного развития в области высшего образования (POD); Член редакционной коллегии Международного журнала по вопросам получения стипендии на преподавание и обучение (2008-2010); Член совета управления Международного консорциума по развитию образования (ICED) (2006-2008); Рецензент Ассоциации американских колледжей и университетов (AAC&amp;U) (2006);Рецензент Международного консорциума по развитию образования (ICED) (2006); Эксперт по присуждению грантов Фонда усовершенствования системы высшего образования (FIPSE) (2002); Сопредседатель конференции «Химия в новостях» Миссурийского университета (2001); Член группы по оценке программ Кафедры по охране природы и природных ресурсов Миссурийского университета (2001); Член группы по оценке программ Центра педагогического мастерства Колорадского университета (2000); Член группы по оценке программ Управления по вопросам профессионального и организационного развития Университета Небраски-Линкольна (1999); Консультант Американского совета по образованию/ Проект по управлению расходами группы компаний США (1999); Совместный организатор (с Университетом Южной Каролины) Конференции для первого курса: Наука и технологическое образование  (1992); Сопредседатель и организатор Северо-Восточного университета Конференции директоров центра психологического консультирования (1990). Стипендиат программы Фулбрайта Института педагогических наук Тартуского университета, Эстония (2011); Лучший преподаватель Фонда Архимед (при поддержке Европейского Союза, Европейский социальный фонд) (2011); включен в издание «Видные деятели в мире» (27 издание, 2010, 26 издание, 2009), в издание «Видные деятели в области образования – Высшее образование» (2007) и издание «Видные деятели в Америке» (62 издание, 2009, 61 издание, 2007); входит в Международное сообщество по присуждению наград «Золотой Ключ» (2008).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bCs/>
          <w:color w:val="373737"/>
          <w:sz w:val="24"/>
          <w:szCs w:val="24"/>
        </w:rPr>
      </w:pPr>
      <w:r>
        <w:rPr>
          <w:rFonts w:ascii="Times New Roman" w:hAnsi="Times New Roman"/>
          <w:bCs/>
          <w:color w:val="373737"/>
          <w:sz w:val="24"/>
          <w:szCs w:val="24"/>
        </w:rPr>
        <w:t>Тема диалога: Глобальные перспективы на более высокий уровень обучения: размышления.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923290" cy="1213485"/>
            <wp:effectExtent l="0" t="0" r="0" b="0"/>
            <wp:wrapSquare wrapText="bothSides"/>
            <wp:docPr id="2" name="Рисунок 2" descr="Описание: 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73737"/>
          <w:sz w:val="24"/>
          <w:szCs w:val="24"/>
        </w:rPr>
        <w:t>Голиков Алексей Иннокентьевич</w:t>
      </w:r>
      <w:r>
        <w:rPr>
          <w:rFonts w:ascii="Times New Roman" w:hAnsi="Times New Roman"/>
          <w:color w:val="373737"/>
          <w:sz w:val="24"/>
          <w:szCs w:val="24"/>
        </w:rPr>
        <w:t>, доктор педагогических наук,  профессор кафедры математической экономики и прикладной информатики Института математики и информатики СВФУ им. М.К.Аммосова; Директор Центра взаимодействия с образовательными учреждениями Факультета довузовского образования и профориентации СВФУ им. М.К.Аммосова (2011); Эксперт по контролю в сфере образования (2012); Член экспертной комиссии СВФУ по психолого-педагогическому направлению для рецензирования научных работ (2011); Стипендиат Государственной стипендии РС(Я) научным сотрудникам по психолого-педагогическому направлению (2006-2008); Победитель конкурса лучших педагогических работников образовательных учреждений РС(Я) (2008); Лучший лектор дополнительного образования СВФУ (2011); Дипломант конкурса Золотая медаль Сибирской Ярмарки международной выставки «Образование Сибири – 21 веку» (1997 г., г. Новосибирск); Вице-президент Федерации СОНОР-ЖИПТО РС(Я) (1995); Научный руководитель ассоциированной школы «ФИДЖИП-ЕВРОТАЛАНТ» МОУ «1 Жемконская СОШ им. П.С.Скрябина» Хангаласского улуса РС (Я) (2011); Отличник образования РС(Я) (2013); Награжден почетной грамотой Министерства образования и науки РФ (2012); Исполнитель проекта ФЦПРО «Разработка и внедрение моделей взаимодействия учреждений высшего профессионального и  общего образования по реализации общеобразовательных программ старшей школы, ориентированных на развитие одаренности у детей и подростков на базе центра при крупном университете, расположенном в Дальневосточном  федеральном округе» (2011-2013).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Предлагаемый круг вопросов для обсуждения: Вопросы непрерывного математического образования; Математическое развитие школьников в учебной деятельности; Развитие </w:t>
      </w:r>
      <w:r>
        <w:rPr>
          <w:rFonts w:ascii="Times New Roman" w:hAnsi="Times New Roman"/>
          <w:color w:val="373737"/>
          <w:sz w:val="24"/>
          <w:szCs w:val="24"/>
        </w:rPr>
        <w:lastRenderedPageBreak/>
        <w:t xml:space="preserve">математического мышления при решении задач повышенного уровня сложности (Часть С); Развитие математической одаренности у детей и подростков; Влияние на процесс формирования профессионального самоопределения; ЖИПТО как игровая технология в развитии детской одаренности; Математическое моделирование социально-экономических процессов; Вопросы преподавания математики в высшей школе. 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932815" cy="1280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73737"/>
          <w:sz w:val="24"/>
          <w:szCs w:val="24"/>
        </w:rPr>
        <w:t>Фёклин Сергей Иванович</w:t>
      </w:r>
      <w:r>
        <w:rPr>
          <w:rFonts w:ascii="Times New Roman" w:hAnsi="Times New Roman"/>
          <w:color w:val="373737"/>
          <w:sz w:val="24"/>
          <w:szCs w:val="24"/>
        </w:rPr>
        <w:t xml:space="preserve">, кандидат юридических наук, эксперт Рособрнадзора России, директор </w:t>
      </w:r>
      <w:r>
        <w:rPr>
          <w:rFonts w:ascii="Times New Roman" w:hAnsi="Times New Roman"/>
          <w:bCs/>
          <w:color w:val="373737"/>
          <w:sz w:val="24"/>
          <w:szCs w:val="24"/>
        </w:rPr>
        <w:t>Центра нормативного правового обеспечения образования ФГАОУ АПК и ППРО</w:t>
      </w:r>
      <w:r>
        <w:rPr>
          <w:rFonts w:ascii="Times New Roman" w:hAnsi="Times New Roman"/>
          <w:color w:val="373737"/>
          <w:sz w:val="24"/>
          <w:szCs w:val="24"/>
        </w:rPr>
        <w:t>, руководитель юридической консультации (клиники) ГБОУ ВПО МГПУ, общественный помощник следователя по особо важным делам прокуратуры ВАО г. Москва 2003 – 2004 годы, эксперт-юрист приоритетного национального проекта «Образования» 2006-2008 годы, эксперт Всероссийской олимпиады школьников 2006-2009 годы.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bCs/>
          <w:color w:val="373737"/>
          <w:sz w:val="24"/>
          <w:szCs w:val="24"/>
        </w:rPr>
        <w:t>Вопросы</w:t>
      </w:r>
      <w:r>
        <w:rPr>
          <w:rFonts w:ascii="Times New Roman" w:hAnsi="Times New Roman"/>
          <w:b/>
          <w:bCs/>
          <w:color w:val="373737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373737"/>
          <w:sz w:val="24"/>
          <w:szCs w:val="24"/>
        </w:rPr>
        <w:t>которые Вы сможете обсуждать</w:t>
      </w:r>
      <w:r>
        <w:rPr>
          <w:rFonts w:ascii="Times New Roman" w:hAnsi="Times New Roman"/>
          <w:b/>
          <w:bCs/>
          <w:color w:val="373737"/>
          <w:sz w:val="24"/>
          <w:szCs w:val="24"/>
        </w:rPr>
        <w:t xml:space="preserve">: </w:t>
      </w:r>
      <w:r>
        <w:rPr>
          <w:rFonts w:ascii="Times New Roman" w:hAnsi="Times New Roman"/>
          <w:color w:val="373737"/>
          <w:sz w:val="24"/>
          <w:szCs w:val="24"/>
        </w:rPr>
        <w:t>мониторинг изменений и (или) дополнений действующего законодательства в сфере образования;</w:t>
      </w:r>
      <w:r>
        <w:rPr>
          <w:rFonts w:ascii="Times New Roman" w:hAnsi="Times New Roman"/>
          <w:color w:val="373737"/>
          <w:sz w:val="24"/>
          <w:szCs w:val="24"/>
        </w:rPr>
        <w:br/>
        <w:t>правовое сопровождение закупок товаров, работ, услуг для нужд организации (конкурсы, аукционы, запрос котировок цен и иные формы закупок); правовое сопровождение деятельности. Как оформить автономию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информационную открытость и публичную отчетность образовательных организаций? Что значит «…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организациями?». Или как рассматривать недопустимость ограничения и организовать сочетание государственного и договорного регулирования отношений в сфере образования.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Образовательный  форум в СВФУ «</w:t>
      </w:r>
      <w:r>
        <w:rPr>
          <w:rFonts w:ascii="Times New Roman" w:hAnsi="Times New Roman"/>
          <w:color w:val="373737"/>
          <w:sz w:val="24"/>
          <w:szCs w:val="24"/>
          <w:lang w:val="en-US"/>
        </w:rPr>
        <w:t>Education</w:t>
      </w:r>
      <w:r>
        <w:rPr>
          <w:rFonts w:ascii="Times New Roman" w:hAnsi="Times New Roman"/>
          <w:color w:val="373737"/>
          <w:sz w:val="24"/>
          <w:szCs w:val="24"/>
        </w:rPr>
        <w:t xml:space="preserve">, </w:t>
      </w:r>
      <w:r>
        <w:rPr>
          <w:rFonts w:ascii="Times New Roman" w:hAnsi="Times New Roman"/>
          <w:color w:val="373737"/>
          <w:sz w:val="24"/>
          <w:szCs w:val="24"/>
          <w:lang w:val="en-US"/>
        </w:rPr>
        <w:t>forward</w:t>
      </w:r>
      <w:r>
        <w:rPr>
          <w:rFonts w:ascii="Times New Roman" w:hAnsi="Times New Roman"/>
          <w:color w:val="373737"/>
          <w:sz w:val="24"/>
          <w:szCs w:val="24"/>
        </w:rPr>
        <w:t xml:space="preserve">!» - </w:t>
      </w:r>
      <w:r>
        <w:rPr>
          <w:rFonts w:ascii="Times New Roman" w:hAnsi="Times New Roman"/>
          <w:b/>
          <w:color w:val="373737"/>
          <w:sz w:val="24"/>
          <w:szCs w:val="24"/>
        </w:rPr>
        <w:t>это проект-практикум совместно  с высоко результативными командами ведущих специалистов,  диалоговые площадки, дискуссионные клубы с ведущими учеными Якутии, России, мира и многое другое.</w:t>
      </w:r>
    </w:p>
    <w:p w:rsidR="00D82D0B" w:rsidRDefault="00D82D0B" w:rsidP="00D82D0B">
      <w:pPr>
        <w:pStyle w:val="a4"/>
        <w:ind w:firstLine="708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373737"/>
          <w:sz w:val="24"/>
          <w:szCs w:val="24"/>
        </w:rPr>
        <w:t>.  По итогам проекта «</w:t>
      </w:r>
      <w:r>
        <w:rPr>
          <w:rFonts w:ascii="Times New Roman" w:hAnsi="Times New Roman"/>
          <w:b/>
          <w:color w:val="373737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color w:val="373737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373737"/>
          <w:sz w:val="24"/>
          <w:szCs w:val="24"/>
          <w:lang w:val="en-US"/>
        </w:rPr>
        <w:t>forward</w:t>
      </w:r>
      <w:r>
        <w:rPr>
          <w:rFonts w:ascii="Times New Roman" w:hAnsi="Times New Roman"/>
          <w:b/>
          <w:color w:val="373737"/>
          <w:sz w:val="24"/>
          <w:szCs w:val="24"/>
        </w:rPr>
        <w:t>!»: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 Учиться, чтобы знать</w:t>
      </w:r>
      <w:r>
        <w:rPr>
          <w:rFonts w:ascii="Times New Roman" w:hAnsi="Times New Roman"/>
          <w:color w:val="373737"/>
          <w:sz w:val="24"/>
          <w:szCs w:val="24"/>
        </w:rPr>
        <w:t xml:space="preserve">, позволит определить методики для овладения объемом знаний с учетом постоянного их отбора необходимого для передачи, что является основной проблемой государственных образовательных стандартов. </w:t>
      </w:r>
      <w:r>
        <w:rPr>
          <w:rFonts w:ascii="Times New Roman" w:hAnsi="Times New Roman"/>
          <w:b/>
          <w:color w:val="373737"/>
          <w:sz w:val="24"/>
          <w:szCs w:val="24"/>
        </w:rPr>
        <w:t>Учиться созидать</w:t>
      </w:r>
      <w:r>
        <w:rPr>
          <w:rFonts w:ascii="Times New Roman" w:hAnsi="Times New Roman"/>
          <w:color w:val="373737"/>
          <w:sz w:val="24"/>
          <w:szCs w:val="24"/>
        </w:rPr>
        <w:t xml:space="preserve"> - это больше, чем просто овладеть мастерством и приобрести навыки; это применение знаний в новых ситуациях, совмещение труда с обучением на протяжении всей жизни. </w:t>
      </w:r>
      <w:r>
        <w:rPr>
          <w:rFonts w:ascii="Times New Roman" w:hAnsi="Times New Roman"/>
          <w:b/>
          <w:color w:val="373737"/>
          <w:sz w:val="24"/>
          <w:szCs w:val="24"/>
        </w:rPr>
        <w:t>Учиться жить</w:t>
      </w:r>
      <w:r>
        <w:rPr>
          <w:rFonts w:ascii="Times New Roman" w:hAnsi="Times New Roman"/>
          <w:color w:val="373737"/>
          <w:sz w:val="24"/>
          <w:szCs w:val="24"/>
        </w:rPr>
        <w:t xml:space="preserve"> - это девиз Международной комиссии по развитию образования, о котором объявлено ЮНЕСКО более 27 лет назад. Под этим девизом подразумевают поощрение развития творческих способностей каждой личности во всем богатстве и сложности ее проявлений. </w:t>
      </w:r>
      <w:r>
        <w:rPr>
          <w:rFonts w:ascii="Times New Roman" w:hAnsi="Times New Roman"/>
          <w:b/>
          <w:color w:val="373737"/>
          <w:sz w:val="24"/>
          <w:szCs w:val="24"/>
        </w:rPr>
        <w:t>Учиться жить вместе</w:t>
      </w:r>
      <w:r>
        <w:rPr>
          <w:rFonts w:ascii="Times New Roman" w:hAnsi="Times New Roman"/>
          <w:color w:val="373737"/>
          <w:sz w:val="24"/>
          <w:szCs w:val="24"/>
        </w:rPr>
        <w:t xml:space="preserve"> - означает не только терпимо относиться к другим, не похожим на нас, но и стремиться понять этих других, жить, проявляя уважение друг к другу. Эта задача решается на всех ступенях образования. </w:t>
      </w:r>
    </w:p>
    <w:p w:rsidR="00D82D0B" w:rsidRDefault="00D82D0B" w:rsidP="00D82D0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Для участия в работе Форума необходимо представление заявки.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обучения выдается удостоверение. Материалы Форума публикуются в сборнике изданий. 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заявке необходимо  указать полные контактные данные (Ф.И.О., место работы, должность, контактные телефоны, адрес эл. почты, тему выступления).</w:t>
      </w:r>
      <w:r>
        <w:rPr>
          <w:rFonts w:ascii="Times New Roman" w:hAnsi="Times New Roman"/>
          <w:sz w:val="24"/>
          <w:szCs w:val="24"/>
        </w:rPr>
        <w:tab/>
        <w:t xml:space="preserve">Заявка и тезисы направляются в адрес </w:t>
      </w:r>
      <w:r>
        <w:rPr>
          <w:rFonts w:ascii="Times New Roman" w:hAnsi="Times New Roman"/>
          <w:sz w:val="24"/>
          <w:szCs w:val="24"/>
          <w:lang w:val="en-US"/>
        </w:rPr>
        <w:t>ipkp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svfu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inponefu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с пометкой «Форум». Контактные телефоны: 8 (411-2) 321355.</w:t>
      </w:r>
    </w:p>
    <w:p w:rsidR="00D82D0B" w:rsidRDefault="00D82D0B" w:rsidP="00D82D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обучения составляет 3 300 рублей.</w:t>
      </w:r>
    </w:p>
    <w:p w:rsidR="00011AA3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D338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3385">
        <w:rPr>
          <w:rFonts w:ascii="Times New Roman" w:hAnsi="Times New Roman"/>
          <w:b/>
          <w:sz w:val="24"/>
          <w:szCs w:val="24"/>
        </w:rPr>
        <w:t xml:space="preserve">. </w:t>
      </w:r>
      <w:r w:rsidRPr="00076CC9">
        <w:rPr>
          <w:rFonts w:ascii="Times New Roman" w:hAnsi="Times New Roman"/>
          <w:sz w:val="24"/>
          <w:szCs w:val="24"/>
        </w:rPr>
        <w:t>А также к началу Образовательного форума будет издан сборник, где будут отражены в содержательном плане цели и задачи форума.</w:t>
      </w:r>
      <w:r w:rsidR="00011AA3" w:rsidRPr="00076CC9">
        <w:rPr>
          <w:rFonts w:ascii="Times New Roman" w:hAnsi="Times New Roman"/>
          <w:sz w:val="24"/>
          <w:szCs w:val="24"/>
        </w:rPr>
        <w:t xml:space="preserve"> К участию в конференции </w:t>
      </w:r>
      <w:r w:rsidR="00011AA3" w:rsidRPr="00076CC9">
        <w:rPr>
          <w:rFonts w:ascii="Times New Roman" w:hAnsi="Times New Roman"/>
          <w:sz w:val="24"/>
          <w:szCs w:val="24"/>
        </w:rPr>
        <w:lastRenderedPageBreak/>
        <w:t xml:space="preserve">приглашаются преподаватели, научные сотрудники, аспиранты, педагогические работники, а также все, проявившие интерес к рассматриваемым проблемам. Сборник форума будет издан на федеральном уровне. 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6CC9">
        <w:rPr>
          <w:rFonts w:ascii="Times New Roman" w:hAnsi="Times New Roman"/>
          <w:i/>
          <w:sz w:val="24"/>
          <w:szCs w:val="24"/>
        </w:rPr>
        <w:t>Требования к оформлению материалов для публикации: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 xml:space="preserve">- набор в текстовом процессоре </w:t>
      </w:r>
      <w:r w:rsidRPr="00076CC9">
        <w:rPr>
          <w:rFonts w:ascii="Times New Roman" w:hAnsi="Times New Roman"/>
          <w:sz w:val="24"/>
          <w:szCs w:val="24"/>
          <w:lang w:val="en-US"/>
        </w:rPr>
        <w:t>MicrosoftWord</w:t>
      </w:r>
      <w:r w:rsidRPr="00076CC9">
        <w:rPr>
          <w:rFonts w:ascii="Times New Roman" w:hAnsi="Times New Roman"/>
          <w:sz w:val="24"/>
          <w:szCs w:val="24"/>
        </w:rPr>
        <w:t xml:space="preserve"> 6/7;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- объем до 10 страниц через полуторный интервал;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- формат страницы: А4 (210×295мм), поля: 20 мм – сверху, справа, слева, внизу;</w:t>
      </w:r>
    </w:p>
    <w:p w:rsidR="00011AA3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D3385">
        <w:rPr>
          <w:rFonts w:ascii="Times New Roman" w:hAnsi="Times New Roman"/>
          <w:sz w:val="24"/>
          <w:szCs w:val="24"/>
        </w:rPr>
        <w:t xml:space="preserve">- </w:t>
      </w:r>
      <w:r w:rsidRPr="00076CC9">
        <w:rPr>
          <w:rFonts w:ascii="Times New Roman" w:hAnsi="Times New Roman"/>
          <w:spacing w:val="-2"/>
          <w:sz w:val="24"/>
          <w:szCs w:val="24"/>
        </w:rPr>
        <w:t>шрифт</w:t>
      </w:r>
      <w:r w:rsidRPr="00CD3385">
        <w:rPr>
          <w:rFonts w:ascii="Times New Roman" w:hAnsi="Times New Roman"/>
          <w:spacing w:val="-2"/>
          <w:sz w:val="24"/>
          <w:szCs w:val="24"/>
        </w:rPr>
        <w:t xml:space="preserve"> – </w:t>
      </w:r>
      <w:r w:rsidRPr="00076CC9">
        <w:rPr>
          <w:rFonts w:ascii="Times New Roman" w:hAnsi="Times New Roman"/>
          <w:spacing w:val="-2"/>
          <w:sz w:val="24"/>
          <w:szCs w:val="24"/>
          <w:lang w:val="en-US"/>
        </w:rPr>
        <w:t>Times</w:t>
      </w:r>
      <w:r w:rsidRPr="00CD33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6CC9">
        <w:rPr>
          <w:rFonts w:ascii="Times New Roman" w:hAnsi="Times New Roman"/>
          <w:spacing w:val="-2"/>
          <w:sz w:val="24"/>
          <w:szCs w:val="24"/>
          <w:lang w:val="en-US"/>
        </w:rPr>
        <w:t>New</w:t>
      </w:r>
      <w:r w:rsidRPr="00CD33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6CC9">
        <w:rPr>
          <w:rFonts w:ascii="Times New Roman" w:hAnsi="Times New Roman"/>
          <w:spacing w:val="-2"/>
          <w:sz w:val="24"/>
          <w:szCs w:val="24"/>
          <w:lang w:val="en-US"/>
        </w:rPr>
        <w:t>Roman</w:t>
      </w:r>
      <w:r w:rsidRPr="00CD3385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076CC9">
        <w:rPr>
          <w:rFonts w:ascii="Times New Roman" w:hAnsi="Times New Roman"/>
          <w:spacing w:val="-2"/>
          <w:sz w:val="24"/>
          <w:szCs w:val="24"/>
        </w:rPr>
        <w:t>кегль</w:t>
      </w:r>
      <w:r w:rsidRPr="00CD3385">
        <w:rPr>
          <w:rFonts w:ascii="Times New Roman" w:hAnsi="Times New Roman"/>
          <w:spacing w:val="-2"/>
          <w:sz w:val="24"/>
          <w:szCs w:val="24"/>
        </w:rPr>
        <w:t xml:space="preserve"> – 12 </w:t>
      </w:r>
      <w:r w:rsidRPr="00076CC9">
        <w:rPr>
          <w:rFonts w:ascii="Times New Roman" w:hAnsi="Times New Roman"/>
          <w:spacing w:val="-2"/>
          <w:sz w:val="24"/>
          <w:szCs w:val="24"/>
        </w:rPr>
        <w:t>пт</w:t>
      </w:r>
      <w:r w:rsidRPr="00CD3385">
        <w:rPr>
          <w:rFonts w:ascii="Times New Roman" w:hAnsi="Times New Roman"/>
          <w:spacing w:val="-2"/>
          <w:sz w:val="24"/>
          <w:szCs w:val="24"/>
        </w:rPr>
        <w:t>.</w:t>
      </w:r>
      <w:r w:rsidR="00011AA3" w:rsidRPr="00CD3385">
        <w:rPr>
          <w:rFonts w:ascii="Times New Roman" w:hAnsi="Times New Roman"/>
          <w:spacing w:val="-2"/>
          <w:sz w:val="24"/>
          <w:szCs w:val="24"/>
        </w:rPr>
        <w:br/>
      </w:r>
      <w:r w:rsidR="00011AA3" w:rsidRPr="00076CC9">
        <w:rPr>
          <w:rFonts w:ascii="Times New Roman" w:hAnsi="Times New Roman"/>
          <w:sz w:val="24"/>
          <w:szCs w:val="24"/>
        </w:rPr>
        <w:t>- в качестве материалов для публикации в сборнике трудов конференции принимаются тезисы докладов (до 4000 знаков) и статьи (4000-10000 знаков).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6CC9">
        <w:rPr>
          <w:rFonts w:ascii="Times New Roman" w:hAnsi="Times New Roman"/>
          <w:i/>
          <w:sz w:val="24"/>
          <w:szCs w:val="24"/>
        </w:rPr>
        <w:t>Порядок оформления материалов: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инициалы, фамилия, ученое звание и ученая степень автора (ов)</w:t>
      </w:r>
      <w:r w:rsidR="00011AA3" w:rsidRPr="00076CC9">
        <w:rPr>
          <w:rFonts w:ascii="Times New Roman" w:hAnsi="Times New Roman"/>
          <w:sz w:val="24"/>
          <w:szCs w:val="24"/>
        </w:rPr>
        <w:t>;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пол</w:t>
      </w:r>
      <w:r w:rsidR="00011AA3" w:rsidRPr="00076CC9">
        <w:rPr>
          <w:rFonts w:ascii="Times New Roman" w:hAnsi="Times New Roman"/>
          <w:sz w:val="24"/>
          <w:szCs w:val="24"/>
        </w:rPr>
        <w:t>ное название организации, город;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название публикации: прописными буквами, шрифт – жирный, выравнивание по центру</w:t>
      </w:r>
      <w:r w:rsidR="00011AA3" w:rsidRPr="00076CC9">
        <w:rPr>
          <w:rFonts w:ascii="Times New Roman" w:hAnsi="Times New Roman"/>
          <w:sz w:val="24"/>
          <w:szCs w:val="24"/>
        </w:rPr>
        <w:t>;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после отст</w:t>
      </w:r>
      <w:r w:rsidR="00011AA3" w:rsidRPr="00076CC9">
        <w:rPr>
          <w:rFonts w:ascii="Times New Roman" w:hAnsi="Times New Roman"/>
          <w:sz w:val="24"/>
          <w:szCs w:val="24"/>
        </w:rPr>
        <w:t>упа в 1 интервал основной текст;</w:t>
      </w:r>
    </w:p>
    <w:p w:rsidR="00011AA3" w:rsidRPr="00076CC9" w:rsidRDefault="00011AA3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обязательно: краткая аннотация статьи</w:t>
      </w:r>
      <w:r w:rsidR="00033A6A">
        <w:rPr>
          <w:rFonts w:ascii="Times New Roman" w:hAnsi="Times New Roman"/>
          <w:sz w:val="24"/>
          <w:szCs w:val="24"/>
        </w:rPr>
        <w:t xml:space="preserve"> (на английском и русском языках)</w:t>
      </w:r>
      <w:r w:rsidRPr="00076CC9">
        <w:rPr>
          <w:rFonts w:ascii="Times New Roman" w:hAnsi="Times New Roman"/>
          <w:sz w:val="24"/>
          <w:szCs w:val="24"/>
        </w:rPr>
        <w:t>, ключевые слова.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За содержание статьи и достоверность фактов ответственность несет автор.</w:t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предоставленных материалов. </w:t>
      </w:r>
      <w:r w:rsidRPr="00076CC9">
        <w:rPr>
          <w:rFonts w:ascii="Times New Roman" w:hAnsi="Times New Roman"/>
          <w:i/>
          <w:sz w:val="24"/>
          <w:szCs w:val="24"/>
        </w:rPr>
        <w:t>Статьи не рецензируются и не подлежат возврату.</w:t>
      </w:r>
    </w:p>
    <w:p w:rsidR="00076CC9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 xml:space="preserve">Участники заочной формы вносят оргвзнос  в размере  </w:t>
      </w:r>
      <w:r w:rsidR="00011AA3" w:rsidRPr="00076CC9">
        <w:rPr>
          <w:rFonts w:ascii="Times New Roman" w:hAnsi="Times New Roman"/>
          <w:sz w:val="24"/>
          <w:szCs w:val="24"/>
        </w:rPr>
        <w:t>980</w:t>
      </w:r>
      <w:r w:rsidRPr="00076CC9">
        <w:rPr>
          <w:rFonts w:ascii="Times New Roman" w:hAnsi="Times New Roman"/>
          <w:sz w:val="24"/>
          <w:szCs w:val="24"/>
        </w:rPr>
        <w:t xml:space="preserve"> руб. </w:t>
      </w:r>
      <w:r w:rsidR="00076CC9" w:rsidRPr="00076CC9">
        <w:rPr>
          <w:rFonts w:ascii="Times New Roman" w:hAnsi="Times New Roman"/>
          <w:sz w:val="24"/>
          <w:szCs w:val="24"/>
        </w:rPr>
        <w:t xml:space="preserve">Для включения в сборник статьи копию платежного поручения (квитанции) необходимо переслать в Оргкомитет по электронной почте, указанной ниже.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К началу работы конференции будет издан сборник трудов конференции. Очные участники получат сборник  во время работы конференции, а заочным участникам сборник будет выслан по почте по указанным в заявке адресам.</w:t>
      </w:r>
    </w:p>
    <w:p w:rsidR="00D82D0B" w:rsidRPr="00076CC9" w:rsidRDefault="00011AA3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 xml:space="preserve">Срок подачи материалов для публикации (тезисов доклада и статей) </w:t>
      </w:r>
      <w:r w:rsidR="00D82D0B" w:rsidRPr="00076CC9">
        <w:rPr>
          <w:rFonts w:ascii="Times New Roman" w:hAnsi="Times New Roman"/>
          <w:sz w:val="24"/>
          <w:szCs w:val="24"/>
        </w:rPr>
        <w:t>до 1 мая  2013 г.</w:t>
      </w:r>
      <w:r w:rsidR="00D82D0B" w:rsidRPr="00076CC9">
        <w:rPr>
          <w:rFonts w:ascii="Times New Roman" w:hAnsi="Times New Roman"/>
          <w:kern w:val="24"/>
          <w:sz w:val="24"/>
          <w:szCs w:val="24"/>
        </w:rPr>
        <w:t xml:space="preserve">  Отправить по адресу: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roza</w:t>
      </w:r>
      <w:r w:rsidRPr="00076CC9">
        <w:rPr>
          <w:rFonts w:ascii="Times New Roman" w:hAnsi="Times New Roman"/>
          <w:kern w:val="24"/>
          <w:sz w:val="24"/>
          <w:szCs w:val="24"/>
        </w:rPr>
        <w:t>_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gerasimova</w:t>
      </w:r>
      <w:r w:rsidRPr="00076CC9">
        <w:rPr>
          <w:rFonts w:ascii="Times New Roman" w:hAnsi="Times New Roman"/>
          <w:kern w:val="24"/>
          <w:sz w:val="24"/>
          <w:szCs w:val="24"/>
        </w:rPr>
        <w:t>@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mail</w:t>
      </w:r>
      <w:r w:rsidRPr="00076CC9">
        <w:rPr>
          <w:rFonts w:ascii="Times New Roman" w:hAnsi="Times New Roman"/>
          <w:kern w:val="24"/>
          <w:sz w:val="24"/>
          <w:szCs w:val="24"/>
        </w:rPr>
        <w:t>.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ru</w:t>
      </w:r>
      <w:r w:rsidRPr="00076CC9">
        <w:rPr>
          <w:rFonts w:ascii="Times New Roman" w:hAnsi="Times New Roman"/>
          <w:kern w:val="24"/>
          <w:sz w:val="24"/>
          <w:szCs w:val="24"/>
        </w:rPr>
        <w:t xml:space="preserve">; 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rummn</w:t>
      </w:r>
      <w:r w:rsidRPr="00076CC9">
        <w:rPr>
          <w:rFonts w:ascii="Times New Roman" w:hAnsi="Times New Roman"/>
          <w:kern w:val="24"/>
          <w:sz w:val="24"/>
          <w:szCs w:val="24"/>
        </w:rPr>
        <w:t>_1@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mail</w:t>
      </w:r>
      <w:r w:rsidRPr="00076CC9">
        <w:rPr>
          <w:rFonts w:ascii="Times New Roman" w:hAnsi="Times New Roman"/>
          <w:kern w:val="24"/>
          <w:sz w:val="24"/>
          <w:szCs w:val="24"/>
        </w:rPr>
        <w:t>.</w:t>
      </w:r>
      <w:r w:rsidRPr="00076CC9">
        <w:rPr>
          <w:rFonts w:ascii="Times New Roman" w:hAnsi="Times New Roman"/>
          <w:kern w:val="24"/>
          <w:sz w:val="24"/>
          <w:szCs w:val="24"/>
          <w:lang w:val="en-US"/>
        </w:rPr>
        <w:t>ru</w:t>
      </w:r>
    </w:p>
    <w:p w:rsidR="00D82D0B" w:rsidRDefault="007B4B7F" w:rsidP="007B4B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</w:t>
      </w:r>
      <w:r w:rsidR="00D82D0B" w:rsidRPr="00076CC9">
        <w:rPr>
          <w:rFonts w:ascii="Times New Roman" w:hAnsi="Times New Roman"/>
          <w:sz w:val="24"/>
          <w:szCs w:val="24"/>
        </w:rPr>
        <w:t>: КФЕН СВФУ. Регистрация: 24 июня 2013 года с 10.00 в КФЕН, ул. Кулаковского, 48, каб. 532.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D0B" w:rsidRPr="00076CC9" w:rsidRDefault="00D82D0B" w:rsidP="00076CC9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ab/>
        <w:t>Оргкомитет</w:t>
      </w:r>
      <w:r w:rsidRPr="00076CC9">
        <w:rPr>
          <w:rFonts w:ascii="Times New Roman" w:hAnsi="Times New Roman"/>
          <w:sz w:val="24"/>
          <w:szCs w:val="24"/>
        </w:rPr>
        <w:tab/>
      </w:r>
    </w:p>
    <w:p w:rsidR="00D82D0B" w:rsidRPr="00076CC9" w:rsidRDefault="00D82D0B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AA3" w:rsidRPr="00076CC9" w:rsidRDefault="00011AA3" w:rsidP="00076CC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6CC9">
        <w:rPr>
          <w:rFonts w:ascii="Times New Roman" w:hAnsi="Times New Roman"/>
          <w:b/>
          <w:sz w:val="24"/>
          <w:szCs w:val="24"/>
        </w:rPr>
        <w:t>Реквизиты для оплаты организационного взноса: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Федеральное государственное автономное учреждение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высшего профессионального образования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«Северо-Восточный федеральный университет имени М.К. Аммосова»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Ректор Михайлова Евгения Исаевна, действующая на основании Устава.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Юр.адрес: 677000, РС(Я), г. Якутск, ул.Белинского, 58.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Почт.адрес: 677000, РС(Я), г. Якутск, ул.Белинского, 58.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Тел/факс: 8(4112) 36-19-62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ОГРН: 1021401044587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ИНН 1435037142, КПП 143501001.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Р/сч. 40503810500004000008 в АКБ «Алмазэргиэнбанк» ОАО г.Якутск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к/с 30101810300000000770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>БИК 049805770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ОКПО 02069705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ОКВЭД 80.3.1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ОКАТО 98401000000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ОКОГУ 13143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</w:rPr>
      </w:pPr>
      <w:r w:rsidRPr="00076CC9">
        <w:rPr>
          <w:rFonts w:ascii="Times New Roman" w:hAnsi="Times New Roman"/>
        </w:rPr>
        <w:t xml:space="preserve">ОКФС 13 </w:t>
      </w:r>
    </w:p>
    <w:p w:rsidR="00076CC9" w:rsidRPr="00076CC9" w:rsidRDefault="00076CC9" w:rsidP="00076C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6CC9">
        <w:rPr>
          <w:rFonts w:ascii="Times New Roman" w:hAnsi="Times New Roman"/>
          <w:sz w:val="24"/>
          <w:szCs w:val="24"/>
        </w:rPr>
        <w:t>ОКОПФ 81</w:t>
      </w:r>
    </w:p>
    <w:p w:rsidR="009D4E60" w:rsidRDefault="009D4E60">
      <w:bookmarkStart w:id="0" w:name="_GoBack"/>
      <w:bookmarkEnd w:id="0"/>
    </w:p>
    <w:sectPr w:rsidR="009D4E60" w:rsidSect="009D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D82D0B"/>
    <w:rsid w:val="00011AA3"/>
    <w:rsid w:val="00033A6A"/>
    <w:rsid w:val="00076CC9"/>
    <w:rsid w:val="004279C2"/>
    <w:rsid w:val="004E1021"/>
    <w:rsid w:val="007B4B7F"/>
    <w:rsid w:val="009D4E60"/>
    <w:rsid w:val="00C439F0"/>
    <w:rsid w:val="00CD3385"/>
    <w:rsid w:val="00D44898"/>
    <w:rsid w:val="00D512BB"/>
    <w:rsid w:val="00D8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D0B"/>
    <w:rPr>
      <w:color w:val="0000FF"/>
      <w:u w:val="single"/>
    </w:rPr>
  </w:style>
  <w:style w:type="paragraph" w:styleId="a4">
    <w:name w:val="No Spacing"/>
    <w:uiPriority w:val="1"/>
    <w:qFormat/>
    <w:rsid w:val="00D82D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D0B"/>
    <w:rPr>
      <w:color w:val="0000FF"/>
      <w:u w:val="single"/>
    </w:rPr>
  </w:style>
  <w:style w:type="paragraph" w:styleId="a4">
    <w:name w:val="No Spacing"/>
    <w:uiPriority w:val="1"/>
    <w:qFormat/>
    <w:rsid w:val="00D82D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0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ponef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User1</cp:lastModifiedBy>
  <cp:revision>2</cp:revision>
  <cp:lastPrinted>2013-04-23T11:25:00Z</cp:lastPrinted>
  <dcterms:created xsi:type="dcterms:W3CDTF">2013-04-25T02:07:00Z</dcterms:created>
  <dcterms:modified xsi:type="dcterms:W3CDTF">2013-04-25T02:07:00Z</dcterms:modified>
</cp:coreProperties>
</file>